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4"/>
        <w:gridCol w:w="4196"/>
        <w:gridCol w:w="1430"/>
        <w:tblGridChange w:id="0">
          <w:tblGrid>
            <w:gridCol w:w="3094"/>
            <w:gridCol w:w="4196"/>
            <w:gridCol w:w="14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पाठ</w:t>
            </w:r>
            <w:r w:rsidDel="00000000" w:rsidR="00000000" w:rsidRPr="00000000">
              <w:rPr>
                <w:b w:val="1"/>
                <w:rtl w:val="0"/>
              </w:rPr>
              <w:t xml:space="preserve"> योजना                                          2025-26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विषम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सहायक</w:t>
            </w:r>
            <w:r w:rsidDel="00000000" w:rsidR="00000000" w:rsidRPr="00000000">
              <w:rPr>
                <w:b w:val="1"/>
                <w:rtl w:val="0"/>
              </w:rPr>
              <w:t xml:space="preserve"> प्राध्यापक का नाम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श्रीमती शान देवी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कक्षा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बी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ए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तृतीय</w:t>
            </w:r>
            <w:r w:rsidDel="00000000" w:rsidR="00000000" w:rsidRPr="00000000">
              <w:rPr>
                <w:b w:val="1"/>
                <w:rtl w:val="0"/>
              </w:rPr>
              <w:t xml:space="preserve"> सेमेस्टर (SEC)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हिंदी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जुलाई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विषय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टिप्पणी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समाज और संस्कृति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समाज का अंतर्संबंध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व्यवस्था और भाषा व्यवहार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अगस्त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समाज भाषा विज्ञान और उसका स्वरूप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का समाजशास्त्र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विविधता और भाषिक समुदाय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समुदाय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bookmarkStart w:colFirst="0" w:colLast="0" w:name="_ihhzsa5rt1mr" w:id="0"/>
            <w:bookmarkEnd w:id="0"/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सितंबर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जाति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जातीयता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द्विभाषिकता और बहुभाषिकता (पिजिन व क्रियोल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टेस्ट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असाइनमेंट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अक्टूबर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सामाजिक व्यवहार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वर्ग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व्यक्ति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 समाज और भाषा वर्ग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भाषाई अस्मिता और जेंडर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संस्कृति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 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और संस्कृति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  <w:t xml:space="preserve"> ,टेस्ट ,असाइनमेंट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Fonts w:ascii="Mangal" w:cs="Mangal" w:eastAsia="Mangal" w:hAnsi="Mangal"/>
                <w:b w:val="1"/>
                <w:rtl w:val="0"/>
              </w:rPr>
              <w:t xml:space="preserve">नवंबर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सप्ताह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सर्वेक्षण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सर्वेक्षण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स्वरूप एवं प्रविधि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नमूनों का सर्वेक्षण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नमूनों का विश्लेषण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rtl w:val="0"/>
              </w:rPr>
              <w:t xml:space="preserve">भाषा के नवीन प्रयोग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सप्ताह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985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