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76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6"/>
          <w:szCs w:val="36"/>
          <w:u w:val="single"/>
        </w:rPr>
        <w:t>GOVERNMENT COLLEGE BAROTA GOHANA (SONIPAT)</w:t>
      </w:r>
    </w:p>
    <w:p>
      <w:pPr>
        <w:pStyle w:val="style0"/>
        <w:tabs>
          <w:tab w:val="left" w:leader="none" w:pos="851"/>
        </w:tabs>
        <w:spacing w:after="0" w:lineRule="auto" w:line="360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Summary of Lesson Plans of College Faculty for Academic Session 2024 - 2025</w:t>
      </w:r>
    </w:p>
    <w:p>
      <w:pPr>
        <w:pStyle w:val="style0"/>
        <w:spacing w:after="0" w:lineRule="auto" w:line="36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Name of Assistant/Associate Professor:- </w:t>
      </w:r>
      <w:r>
        <w:rPr>
          <w:b/>
          <w:bCs/>
          <w:szCs w:val="24"/>
          <w:lang w:val="en-US"/>
        </w:rPr>
        <w:t xml:space="preserve">Dr.  Jyoti </w:t>
      </w:r>
    </w:p>
    <w:p>
      <w:pPr>
        <w:pStyle w:val="style0"/>
        <w:spacing w:after="0" w:lineRule="auto" w:line="360"/>
        <w:rPr>
          <w:b/>
          <w:bCs/>
          <w:szCs w:val="24"/>
        </w:rPr>
      </w:pPr>
      <w:r>
        <w:rPr>
          <w:b/>
          <w:bCs/>
          <w:szCs w:val="24"/>
        </w:rPr>
        <w:t>Class:- B</w:t>
      </w:r>
      <w:r>
        <w:rPr>
          <w:b/>
          <w:bCs/>
          <w:szCs w:val="24"/>
          <w:lang w:val="en-US"/>
        </w:rPr>
        <w:t>CA</w:t>
      </w:r>
      <w:r>
        <w:rPr>
          <w:b/>
          <w:bCs/>
          <w:szCs w:val="24"/>
        </w:rPr>
        <w:t xml:space="preserve">  I                                                              From:- July 2024-Nov 2024</w:t>
      </w:r>
    </w:p>
    <w:p>
      <w:pPr>
        <w:pStyle w:val="style0"/>
        <w:spacing w:after="0" w:lineRule="auto" w:line="360"/>
        <w:rPr>
          <w:b/>
          <w:bCs/>
          <w:szCs w:val="24"/>
        </w:rPr>
      </w:pPr>
      <w:r>
        <w:rPr>
          <w:b/>
          <w:bCs/>
          <w:szCs w:val="24"/>
        </w:rPr>
        <w:t>Subject:-</w:t>
      </w:r>
      <w:r>
        <w:rPr>
          <w:b/>
          <w:bCs/>
          <w:szCs w:val="24"/>
          <w:lang w:val="en-US"/>
        </w:rPr>
        <w:t xml:space="preserve"> Mathematical foundation of computer science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 xml:space="preserve">      </w:t>
      </w:r>
      <w:r>
        <w:rPr>
          <w:b/>
          <w:bCs/>
          <w:szCs w:val="24"/>
        </w:rPr>
        <w:t>Semester:- ODD Semester</w:t>
      </w:r>
    </w:p>
    <w:p>
      <w:pPr>
        <w:pStyle w:val="style0"/>
        <w:spacing w:after="0" w:lineRule="auto" w:line="360"/>
        <w:rPr>
          <w:b/>
          <w:bCs/>
          <w:szCs w:val="24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38"/>
        <w:gridCol w:w="6932"/>
      </w:tblGrid>
      <w:tr>
        <w:trPr/>
        <w:tc>
          <w:tcPr>
            <w:tcW w:w="2190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Week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 w:val="36"/>
                <w:szCs w:val="24"/>
              </w:rPr>
              <w:t>Topics/ Chapters to be Covered</w:t>
            </w:r>
          </w:p>
        </w:tc>
      </w:tr>
      <w:tr>
        <w:tblPrEx/>
        <w:trPr/>
        <w:tc>
          <w:tcPr>
            <w:tcW w:w="2190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JULY</w:t>
            </w: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 xml:space="preserve">Sets: Sets, Subsets, Equal Sets Universal Sets and their Examples </w:t>
            </w:r>
          </w:p>
        </w:tc>
      </w:tr>
      <w:tr>
        <w:tblPrEx/>
        <w:trPr/>
        <w:tc>
          <w:tcPr>
            <w:tcW w:w="219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AUGUST</w:t>
            </w: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  <w:vertAlign w:val="superscript"/>
              </w:rPr>
              <w:t>st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 xml:space="preserve">Finite and Infinite Sets, Operation on Sets, Union, Intersection and their Examples 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  <w:vertAlign w:val="superscript"/>
              </w:rPr>
              <w:t>nd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IDFont+F4"/>
                <w:color w:val="222222"/>
                <w:szCs w:val="24"/>
                <w:lang w:val="en-IN"/>
                <w14:ligatures xmlns:w14="http://schemas.microsoft.com/office/word/2010/wordml" w14:val="standardContextual"/>
              </w:rPr>
            </w:pPr>
            <w:r>
              <w:rPr>
                <w:rFonts w:eastAsia="CIDFont+F4"/>
                <w:color w:val="222222"/>
                <w:szCs w:val="24"/>
                <w:lang w:val="en-US"/>
                <w14:ligatures xmlns:w14="http://schemas.microsoft.com/office/word/2010/wordml" w14:val="standardContextual"/>
              </w:rPr>
              <w:t>Complements of Sets, Cartesian Product, Cardinality of Set, Practical applications of set theory.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  <w:vertAlign w:val="superscript"/>
              </w:rPr>
              <w:t>rd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Relations And Functions: Properties of Relations, Equivalence Relation, Partial Order Relation.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 xml:space="preserve"> Function: Domain and Range, Onto, Into and One to One Functions, Composite and Inverse Functions.</w:t>
            </w:r>
          </w:p>
        </w:tc>
      </w:tr>
      <w:tr>
        <w:tblPrEx/>
        <w:trPr/>
        <w:tc>
          <w:tcPr>
            <w:tcW w:w="219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SEPTEMBER</w:t>
            </w: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  <w:vertAlign w:val="superscript"/>
              </w:rPr>
              <w:t>st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IDFont+F4"/>
                <w:color w:val="222222"/>
                <w:szCs w:val="24"/>
                <w:lang w:val="en-IN"/>
                <w14:ligatures xmlns:w14="http://schemas.microsoft.com/office/word/2010/wordml" w14:val="standardContextual"/>
              </w:rPr>
            </w:pPr>
            <w:r>
              <w:rPr>
                <w:rFonts w:eastAsia="CIDFont+F4"/>
                <w:color w:val="222222"/>
                <w:szCs w:val="24"/>
                <w:lang w:val="en-US"/>
                <w14:ligatures xmlns:w14="http://schemas.microsoft.com/office/word/2010/wordml" w14:val="standardContextual"/>
              </w:rPr>
              <w:t>Trigonometry: Introduction, Measurement of angles, trigonometric functions, relation between trigonometric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IDFont+F4"/>
                <w:color w:val="222222"/>
                <w:szCs w:val="24"/>
                <w:lang w:val="en-IN"/>
                <w14:ligatures xmlns:w14="http://schemas.microsoft.com/office/word/2010/wordml" w14:val="standardContextual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IDFont+F4"/>
                <w:color w:val="222222"/>
                <w:szCs w:val="24"/>
                <w:lang w:val="en-IN"/>
                <w14:ligatures xmlns:w14="http://schemas.microsoft.com/office/word/2010/wordml" w14:val="standardContextual"/>
              </w:rPr>
            </w:pP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  <w:vertAlign w:val="superscript"/>
              </w:rPr>
              <w:t>nd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signs of trigonometric functions, trigonometric functions of standard angles. Basic of inverse trigonometry.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  <w:vertAlign w:val="superscript"/>
              </w:rPr>
              <w:t>rd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IDFont+F4"/>
                <w:color w:val="222222"/>
                <w:szCs w:val="24"/>
                <w:lang w:val="en-IN"/>
                <w14:ligatures xmlns:w14="http://schemas.microsoft.com/office/word/2010/wordml" w14:val="standardContextual"/>
              </w:rPr>
            </w:pPr>
            <w:r>
              <w:rPr>
                <w:rFonts w:eastAsia="CIDFont+F4"/>
                <w:color w:val="222222"/>
                <w:szCs w:val="24"/>
                <w:lang w:val="en-US"/>
                <w14:ligatures xmlns:w14="http://schemas.microsoft.com/office/word/2010/wordml" w14:val="standardContextual"/>
              </w:rPr>
              <w:t>Limits &amp; Continuity: Limit at a Point, properties of limit, computation of limits of various types of functions, Continuity of a function at a point, Continuity over an interval.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b/>
                <w:bCs/>
                <w:szCs w:val="24"/>
              </w:rPr>
            </w:pPr>
          </w:p>
        </w:tc>
      </w:tr>
      <w:tr>
        <w:tblPrEx/>
        <w:trPr/>
        <w:tc>
          <w:tcPr>
            <w:tcW w:w="219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OCTOBER</w:t>
            </w: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  <w:vertAlign w:val="superscript"/>
              </w:rPr>
              <w:t>st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eastAsia="CIDFont+F4"/>
                <w:color w:val="222222"/>
                <w:szCs w:val="24"/>
                <w:lang w:val="en-IN"/>
                <w14:ligatures xmlns:w14="http://schemas.microsoft.com/office/word/2010/wordml" w14:val="standardContextual"/>
              </w:rPr>
            </w:pPr>
            <w:r>
              <w:rPr>
                <w:rFonts w:eastAsia="CIDFont+F4"/>
                <w:color w:val="222222"/>
                <w:szCs w:val="24"/>
                <w:lang w:val="en-US"/>
                <w14:ligatures xmlns:w14="http://schemas.microsoft.com/office/word/2010/wordml" w14:val="standardContextual"/>
              </w:rPr>
              <w:t>Limits &amp; Continuity: Limit at a Point, properties of limit.Test of chapter 1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  <w:vertAlign w:val="superscript"/>
              </w:rPr>
              <w:t>nd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computation of limits of various types of functions. Revision and Test of chapter 2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  <w:vertAlign w:val="superscript"/>
              </w:rPr>
              <w:t>rd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Continuity of a function at a point, Continuity over and Revision  of chapter 3 .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  <w:vertAlign w:val="superscript"/>
              </w:rPr>
              <w:t>th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szCs w:val="24"/>
              </w:rPr>
            </w:pPr>
            <w:r>
              <w:rPr>
                <w:szCs w:val="24"/>
                <w:lang w:val="en-US"/>
              </w:rPr>
              <w:t>Differentiation: Derivative of a function, Derivatives of sum, differences, product &amp; quotient of functions, Derivatives of polynomial.</w:t>
            </w:r>
          </w:p>
        </w:tc>
      </w:tr>
      <w:tr>
        <w:tblPrEx/>
        <w:trPr/>
        <w:tc>
          <w:tcPr>
            <w:tcW w:w="2190" w:type="dxa"/>
            <w:vMerge w:val="restart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NOVEMBER</w:t>
            </w: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  <w:vertAlign w:val="superscript"/>
              </w:rPr>
              <w:t>st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Derivatives trigonometric, exponential, logarithmic, inverse trigonometric and implicit functions.</w:t>
            </w: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  <w:vertAlign w:val="superscript"/>
              </w:rPr>
              <w:t>nd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Logarithmic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Differentiation,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Chain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rule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differentiation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by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substitution</w:t>
            </w:r>
          </w:p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</w:tr>
      <w:tr>
        <w:tblPrEx/>
        <w:trPr/>
        <w:tc>
          <w:tcPr>
            <w:tcW w:w="2190" w:type="dxa"/>
            <w:vMerge w:val="continue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  <w:vertAlign w:val="superscript"/>
              </w:rPr>
              <w:t>rd</w:t>
            </w:r>
            <w:r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szCs w:val="24"/>
              </w:rPr>
            </w:pPr>
            <w:r>
              <w:rPr>
                <w:szCs w:val="24"/>
                <w:lang w:val="en-US"/>
              </w:rPr>
              <w:t>Matrices: Definition , Types of Matrices, Addition, Subtraction, Scalar Multiplication and Multiplication of Matrices</w:t>
            </w:r>
          </w:p>
        </w:tc>
      </w:tr>
    </w:tbl>
    <w:p>
      <w:pPr>
        <w:pStyle w:val="style0"/>
        <w:spacing w:after="0" w:lineRule="auto" w:line="360"/>
        <w:rPr>
          <w:b/>
          <w:bCs/>
          <w:szCs w:val="24"/>
        </w:rPr>
      </w:pPr>
    </w:p>
    <w:p>
      <w:pPr>
        <w:pStyle w:val="style0"/>
        <w:spacing w:after="0" w:lineRule="auto" w:line="360"/>
        <w:rPr>
          <w:b/>
          <w:bCs/>
          <w:szCs w:val="24"/>
        </w:rPr>
      </w:pPr>
    </w:p>
    <w:p>
      <w:pPr>
        <w:pStyle w:val="style0"/>
        <w:spacing w:after="0" w:lineRule="auto" w:line="360"/>
        <w:rPr>
          <w:b/>
          <w:bCs/>
          <w:szCs w:val="24"/>
        </w:rPr>
      </w:pPr>
    </w:p>
    <w:p>
      <w:pPr>
        <w:pStyle w:val="style0"/>
        <w:spacing w:after="0" w:lineRule="auto" w:line="360"/>
        <w:rPr>
          <w:b/>
          <w:bCs/>
          <w:szCs w:val="24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1"/>
    <w:family w:val="roman"/>
    <w:pitch w:val="variable"/>
    <w:sig w:usb0="0000A003" w:usb1="0000000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Yu Gothic"/>
    <w:panose1 w:val="00000000000000000000"/>
    <w:charset w:val="80"/>
    <w:family w:val="auto"/>
    <w:pitch w:val="default"/>
    <w:sig w:usb0="00000083" w:usb1="08070000" w:usb2="00000010" w:usb3="00000000" w:csb0="00020009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5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Calibri" w:hAnsi="Times New Roman"/>
      <w:kern w:val="0"/>
      <w:sz w:val="24"/>
      <w:lang w:val="en-US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287</Words>
  <Pages>1</Pages>
  <Characters>1734</Characters>
  <Application>WPS Office</Application>
  <DocSecurity>0</DocSecurity>
  <Paragraphs>83</Paragraphs>
  <ScaleCrop>false</ScaleCrop>
  <LinksUpToDate>false</LinksUpToDate>
  <CharactersWithSpaces>2080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2024-07-26T07:45:00Z</dcterms:created>
  <dc:creator>ANURADHA MALIK</dc:creator>
  <lastModifiedBy>CPH2487</lastModifiedBy>
  <dcterms:modified xsi:type="dcterms:W3CDTF">2024-08-11T15:07:06Z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5c08784fc6b64412a8970477bbc2840d</vt:lpwstr>
  </property>
</Properties>
</file>